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B53" w:rsidRPr="007A7B53" w:rsidRDefault="007A7B53" w:rsidP="007A7B53">
      <w:pPr>
        <w:shd w:val="clear" w:color="auto" w:fill="E7ECF1"/>
        <w:spacing w:after="0" w:line="240"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drawing>
          <wp:inline distT="0" distB="0" distL="0" distR="0">
            <wp:extent cx="2857500" cy="2286000"/>
            <wp:effectExtent l="0" t="0" r="0" b="0"/>
            <wp:docPr id="1" name="Afbeelding 1" descr="http://www.iiyama.com/image,2249,30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iyama.com/image,2249,300,24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p>
    <w:p w:rsidR="007A7B53" w:rsidRPr="007A7B53" w:rsidRDefault="007A7B53" w:rsidP="007A7B53">
      <w:pPr>
        <w:shd w:val="clear" w:color="auto" w:fill="E7ECF1"/>
        <w:spacing w:after="0" w:line="240" w:lineRule="auto"/>
        <w:outlineLvl w:val="3"/>
        <w:rPr>
          <w:rFonts w:ascii="Lucida Sans Unicode" w:eastAsia="Times New Roman" w:hAnsi="Lucida Sans Unicode" w:cs="Lucida Sans Unicode"/>
          <w:caps/>
          <w:color w:val="1F7FB9"/>
          <w:sz w:val="25"/>
          <w:szCs w:val="25"/>
          <w:lang w:eastAsia="nl-NL"/>
        </w:rPr>
      </w:pPr>
      <w:r w:rsidRPr="007A7B53">
        <w:rPr>
          <w:rFonts w:ascii="Lucida Sans Unicode" w:eastAsia="Times New Roman" w:hAnsi="Lucida Sans Unicode" w:cs="Lucida Sans Unicode"/>
          <w:caps/>
          <w:color w:val="1F7FB9"/>
          <w:sz w:val="25"/>
          <w:szCs w:val="25"/>
          <w:lang w:eastAsia="nl-NL"/>
        </w:rPr>
        <w:t xml:space="preserve">ProLite </w:t>
      </w:r>
      <w:r w:rsidRPr="007A7B53">
        <w:rPr>
          <w:rFonts w:ascii="Lucida Sans Unicode" w:eastAsia="Times New Roman" w:hAnsi="Lucida Sans Unicode" w:cs="Lucida Sans Unicode"/>
          <w:caps/>
          <w:color w:val="FF4400"/>
          <w:sz w:val="25"/>
          <w:szCs w:val="25"/>
          <w:lang w:eastAsia="nl-NL"/>
        </w:rPr>
        <w:t xml:space="preserve">E2008HDD-1 </w:t>
      </w:r>
    </w:p>
    <w:p w:rsidR="007A7B53" w:rsidRPr="007A7B53" w:rsidRDefault="007A7B53" w:rsidP="007A7B53">
      <w:pPr>
        <w:shd w:val="clear" w:color="auto" w:fill="E7ECF1"/>
        <w:spacing w:before="100" w:beforeAutospacing="1" w:after="240" w:line="336" w:lineRule="auto"/>
        <w:jc w:val="both"/>
        <w:rPr>
          <w:rFonts w:ascii="Lucida Sans Unicode" w:eastAsia="Times New Roman" w:hAnsi="Lucida Sans Unicode" w:cs="Lucida Sans Unicode"/>
          <w:color w:val="42515D"/>
          <w:sz w:val="17"/>
          <w:szCs w:val="17"/>
          <w:lang w:eastAsia="nl-NL"/>
        </w:rPr>
      </w:pPr>
      <w:r w:rsidRPr="007A7B53">
        <w:rPr>
          <w:rFonts w:ascii="Lucida Sans Unicode" w:eastAsia="Times New Roman" w:hAnsi="Lucida Sans Unicode" w:cs="Lucida Sans Unicode"/>
          <w:color w:val="42515D"/>
          <w:sz w:val="17"/>
          <w:szCs w:val="17"/>
          <w:lang w:eastAsia="nl-NL"/>
        </w:rPr>
        <w:t xml:space="preserve">Deze 20” breedbeeld LCD monitor, </w:t>
      </w:r>
      <w:proofErr w:type="spellStart"/>
      <w:r w:rsidRPr="007A7B53">
        <w:rPr>
          <w:rFonts w:ascii="Lucida Sans Unicode" w:eastAsia="Times New Roman" w:hAnsi="Lucida Sans Unicode" w:cs="Lucida Sans Unicode"/>
          <w:color w:val="42515D"/>
          <w:sz w:val="17"/>
          <w:szCs w:val="17"/>
          <w:lang w:eastAsia="nl-NL"/>
        </w:rPr>
        <w:t>ProLite</w:t>
      </w:r>
      <w:proofErr w:type="spellEnd"/>
      <w:r w:rsidRPr="007A7B53">
        <w:rPr>
          <w:rFonts w:ascii="Lucida Sans Unicode" w:eastAsia="Times New Roman" w:hAnsi="Lucida Sans Unicode" w:cs="Lucida Sans Unicode"/>
          <w:color w:val="42515D"/>
          <w:sz w:val="17"/>
          <w:szCs w:val="17"/>
          <w:lang w:eastAsia="nl-NL"/>
        </w:rPr>
        <w:t xml:space="preserve"> E2008HDD heeft een zeer scherpe prijs/kwaliteit verhouding. De hoge resolutie van 1600x900 maakt de monitor uitermate geschikt voor zowel thuis- als kantoor toepassingen. Met een reactietijd van maar 2ms, digitale DVI-aansluiting en zeer laag stroomverbruik is deze monitor een echte </w:t>
      </w:r>
      <w:proofErr w:type="spellStart"/>
      <w:r w:rsidRPr="007A7B53">
        <w:rPr>
          <w:rFonts w:ascii="Lucida Sans Unicode" w:eastAsia="Times New Roman" w:hAnsi="Lucida Sans Unicode" w:cs="Lucida Sans Unicode"/>
          <w:color w:val="42515D"/>
          <w:sz w:val="17"/>
          <w:szCs w:val="17"/>
          <w:lang w:eastAsia="nl-NL"/>
        </w:rPr>
        <w:t>all-rounder</w:t>
      </w:r>
      <w:proofErr w:type="spellEnd"/>
      <w:r w:rsidRPr="007A7B53">
        <w:rPr>
          <w:rFonts w:ascii="Lucida Sans Unicode" w:eastAsia="Times New Roman" w:hAnsi="Lucida Sans Unicode" w:cs="Lucida Sans Unicode"/>
          <w:color w:val="42515D"/>
          <w:sz w:val="17"/>
          <w:szCs w:val="17"/>
          <w:lang w:eastAsia="nl-NL"/>
        </w:rPr>
        <w:t>.</w:t>
      </w:r>
    </w:p>
    <w:p w:rsidR="007A7B53" w:rsidRPr="007A7B53" w:rsidRDefault="007A7B53" w:rsidP="007A7B53">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7A7B53">
        <w:rPr>
          <w:rFonts w:ascii="Lucida Sans Unicode" w:eastAsia="Times New Roman" w:hAnsi="Lucida Sans Unicode" w:cs="Lucida Sans Unicode"/>
          <w:caps/>
          <w:color w:val="1F7FB9"/>
          <w:lang w:eastAsia="nl-NL"/>
        </w:rPr>
        <w:t>ACR</w:t>
      </w:r>
    </w:p>
    <w:p w:rsidR="007A7B53" w:rsidRPr="007A7B53" w:rsidRDefault="007A7B53" w:rsidP="007A7B53">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drawing>
          <wp:inline distT="0" distB="0" distL="0" distR="0">
            <wp:extent cx="3257550" cy="2457450"/>
            <wp:effectExtent l="0" t="0" r="0" b="0"/>
            <wp:docPr id="5" name="Afbeelding 5" descr="http://www.iiyama.com/image,2175,334,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iyama.com/image,2175,334,2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7A7B53" w:rsidRPr="007A7B53" w:rsidRDefault="007A7B53" w:rsidP="007A7B53">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7A7B53">
        <w:rPr>
          <w:rFonts w:ascii="Lucida Sans Unicode" w:eastAsia="Times New Roman" w:hAnsi="Lucida Sans Unicode" w:cs="Lucida Sans Unicode"/>
          <w:color w:val="42515D"/>
          <w:sz w:val="18"/>
          <w:szCs w:val="18"/>
          <w:lang w:eastAsia="nl-NL"/>
        </w:rPr>
        <w:t>Het contrast is het verschil tussen diepste zwart en helderste wit dat uw scherm kan weergeven. De ‘ACR’ functie verbeterd de contrast weergave door het actief regelen van de helderheid van uw scherm. Hiermee wordt vooral de weergave verbeterd in donkere scènes in een verduisterde kamer.</w:t>
      </w:r>
    </w:p>
    <w:p w:rsidR="007A7B53" w:rsidRPr="007A7B53" w:rsidRDefault="007A7B53" w:rsidP="007A7B53">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7A7B53">
        <w:rPr>
          <w:rFonts w:ascii="Lucida Sans Unicode" w:eastAsia="Times New Roman" w:hAnsi="Lucida Sans Unicode" w:cs="Lucida Sans Unicode"/>
          <w:caps/>
          <w:color w:val="1F7FB9"/>
          <w:lang w:eastAsia="nl-NL"/>
        </w:rPr>
        <w:t>VESA</w:t>
      </w:r>
    </w:p>
    <w:p w:rsidR="007A7B53" w:rsidRPr="007A7B53" w:rsidRDefault="007A7B53" w:rsidP="007A7B53">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lastRenderedPageBreak/>
        <w:drawing>
          <wp:inline distT="0" distB="0" distL="0" distR="0">
            <wp:extent cx="3257550" cy="2457450"/>
            <wp:effectExtent l="0" t="0" r="0" b="0"/>
            <wp:docPr id="4" name="Afbeelding 4" descr="http://www.iiyama.com/image,2190,33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iyama.com/image,2190,330,2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7A7B53" w:rsidRPr="007A7B53" w:rsidRDefault="007A7B53" w:rsidP="007A7B53">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7A7B53">
        <w:rPr>
          <w:rFonts w:ascii="Lucida Sans Unicode" w:eastAsia="Times New Roman" w:hAnsi="Lucida Sans Unicode" w:cs="Lucida Sans Unicode"/>
          <w:color w:val="42515D"/>
          <w:sz w:val="18"/>
          <w:szCs w:val="18"/>
          <w:lang w:eastAsia="nl-NL"/>
        </w:rPr>
        <w:t xml:space="preserve">Compatible met VESA </w:t>
      </w:r>
      <w:proofErr w:type="spellStart"/>
      <w:r w:rsidRPr="007A7B53">
        <w:rPr>
          <w:rFonts w:ascii="Lucida Sans Unicode" w:eastAsia="Times New Roman" w:hAnsi="Lucida Sans Unicode" w:cs="Lucida Sans Unicode"/>
          <w:color w:val="42515D"/>
          <w:sz w:val="18"/>
          <w:szCs w:val="18"/>
          <w:lang w:eastAsia="nl-NL"/>
        </w:rPr>
        <w:t>mount</w:t>
      </w:r>
      <w:proofErr w:type="spellEnd"/>
      <w:r w:rsidRPr="007A7B53">
        <w:rPr>
          <w:rFonts w:ascii="Lucida Sans Unicode" w:eastAsia="Times New Roman" w:hAnsi="Lucida Sans Unicode" w:cs="Lucida Sans Unicode"/>
          <w:color w:val="42515D"/>
          <w:sz w:val="18"/>
          <w:szCs w:val="18"/>
          <w:lang w:eastAsia="nl-NL"/>
        </w:rPr>
        <w:t xml:space="preserve"> houdt in dat u de monitor eenvoudig kunt bevestigen aan een VESA muur- of bureau beugel.</w:t>
      </w:r>
    </w:p>
    <w:p w:rsidR="007A7B53" w:rsidRPr="007A7B53" w:rsidRDefault="007A7B53" w:rsidP="007A7B53">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7A7B53">
        <w:rPr>
          <w:rFonts w:ascii="Lucida Sans Unicode" w:eastAsia="Times New Roman" w:hAnsi="Lucida Sans Unicode" w:cs="Lucida Sans Unicode"/>
          <w:caps/>
          <w:color w:val="1F7FB9"/>
          <w:lang w:eastAsia="nl-NL"/>
        </w:rPr>
        <w:t>Beeldacceleratie Aan / Uit</w:t>
      </w:r>
    </w:p>
    <w:p w:rsidR="007A7B53" w:rsidRPr="007A7B53" w:rsidRDefault="007A7B53" w:rsidP="007A7B53">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drawing>
          <wp:inline distT="0" distB="0" distL="0" distR="0">
            <wp:extent cx="3257550" cy="2457450"/>
            <wp:effectExtent l="0" t="0" r="0" b="0"/>
            <wp:docPr id="3" name="Afbeelding 3" descr="http://www.iiyama.com/image,2186,334,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iyama.com/image,2186,334,2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7A7B53" w:rsidRPr="007A7B53" w:rsidRDefault="007A7B53" w:rsidP="007A7B53">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7A7B53">
        <w:rPr>
          <w:rFonts w:ascii="Lucida Sans Unicode" w:eastAsia="Times New Roman" w:hAnsi="Lucida Sans Unicode" w:cs="Lucida Sans Unicode"/>
          <w:color w:val="42515D"/>
          <w:sz w:val="18"/>
          <w:szCs w:val="18"/>
          <w:lang w:eastAsia="nl-NL"/>
        </w:rPr>
        <w:t>Wanneer snel bewegende beelden worden getoond kan het beeld soms onscherp overkomen. Met het inschakelen van de Beeldacceleratie wordt dit voorkomen.</w:t>
      </w:r>
    </w:p>
    <w:p w:rsidR="007A7B53" w:rsidRPr="007A7B53" w:rsidRDefault="007A7B53" w:rsidP="007A7B53">
      <w:pPr>
        <w:shd w:val="clear" w:color="auto" w:fill="FFFFFF"/>
        <w:spacing w:before="100" w:beforeAutospacing="1" w:after="100" w:afterAutospacing="1" w:line="240" w:lineRule="auto"/>
        <w:outlineLvl w:val="4"/>
        <w:rPr>
          <w:rFonts w:ascii="Lucida Sans Unicode" w:eastAsia="Times New Roman" w:hAnsi="Lucida Sans Unicode" w:cs="Lucida Sans Unicode"/>
          <w:caps/>
          <w:color w:val="1F7FB9"/>
          <w:lang w:eastAsia="nl-NL"/>
        </w:rPr>
      </w:pPr>
      <w:r w:rsidRPr="007A7B53">
        <w:rPr>
          <w:rFonts w:ascii="Lucida Sans Unicode" w:eastAsia="Times New Roman" w:hAnsi="Lucida Sans Unicode" w:cs="Lucida Sans Unicode"/>
          <w:caps/>
          <w:color w:val="1F7FB9"/>
          <w:lang w:eastAsia="nl-NL"/>
        </w:rPr>
        <w:t>milieu bewust</w:t>
      </w:r>
    </w:p>
    <w:p w:rsidR="007A7B53" w:rsidRPr="007A7B53" w:rsidRDefault="007A7B53" w:rsidP="007A7B53">
      <w:pPr>
        <w:shd w:val="clear" w:color="auto" w:fill="FFFFFF"/>
        <w:spacing w:before="100" w:beforeAutospacing="1" w:after="100" w:afterAutospacing="1" w:line="432" w:lineRule="auto"/>
        <w:jc w:val="center"/>
        <w:rPr>
          <w:rFonts w:ascii="Lucida Sans Unicode" w:eastAsia="Times New Roman" w:hAnsi="Lucida Sans Unicode" w:cs="Lucida Sans Unicode"/>
          <w:color w:val="42515D"/>
          <w:sz w:val="18"/>
          <w:szCs w:val="18"/>
          <w:lang w:eastAsia="nl-NL"/>
        </w:rPr>
      </w:pPr>
      <w:r>
        <w:rPr>
          <w:rFonts w:ascii="Lucida Sans Unicode" w:eastAsia="Times New Roman" w:hAnsi="Lucida Sans Unicode" w:cs="Lucida Sans Unicode"/>
          <w:noProof/>
          <w:color w:val="42515D"/>
          <w:sz w:val="18"/>
          <w:szCs w:val="18"/>
          <w:lang w:eastAsia="nl-NL"/>
        </w:rPr>
        <w:lastRenderedPageBreak/>
        <w:drawing>
          <wp:inline distT="0" distB="0" distL="0" distR="0">
            <wp:extent cx="3257550" cy="2457450"/>
            <wp:effectExtent l="0" t="0" r="0" b="0"/>
            <wp:docPr id="2" name="Afbeelding 2" descr="http://www.iiyama.com/image,2177,33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iyama.com/image,2177,334,22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0" cy="2457450"/>
                    </a:xfrm>
                    <a:prstGeom prst="rect">
                      <a:avLst/>
                    </a:prstGeom>
                    <a:noFill/>
                    <a:ln>
                      <a:noFill/>
                    </a:ln>
                  </pic:spPr>
                </pic:pic>
              </a:graphicData>
            </a:graphic>
          </wp:inline>
        </w:drawing>
      </w:r>
    </w:p>
    <w:p w:rsidR="007A7B53" w:rsidRPr="007A7B53" w:rsidRDefault="007A7B53" w:rsidP="007A7B53">
      <w:pPr>
        <w:shd w:val="clear" w:color="auto" w:fill="FFFFFF"/>
        <w:spacing w:before="100" w:beforeAutospacing="1" w:after="100" w:afterAutospacing="1" w:line="432" w:lineRule="auto"/>
        <w:jc w:val="both"/>
        <w:rPr>
          <w:rFonts w:ascii="Lucida Sans Unicode" w:eastAsia="Times New Roman" w:hAnsi="Lucida Sans Unicode" w:cs="Lucida Sans Unicode"/>
          <w:color w:val="42515D"/>
          <w:sz w:val="18"/>
          <w:szCs w:val="18"/>
          <w:lang w:eastAsia="nl-NL"/>
        </w:rPr>
      </w:pPr>
      <w:r w:rsidRPr="007A7B53">
        <w:rPr>
          <w:rFonts w:ascii="Lucida Sans Unicode" w:eastAsia="Times New Roman" w:hAnsi="Lucida Sans Unicode" w:cs="Lucida Sans Unicode"/>
          <w:color w:val="42515D"/>
          <w:sz w:val="18"/>
          <w:szCs w:val="18"/>
          <w:lang w:eastAsia="nl-NL"/>
        </w:rPr>
        <w:t>Een typisch LCD monitor heeft 4 CCFL lampen. Door dit te verlagen naar 2 lampen en het toevoegen van een geavanceerd filter zijn wij erin geslaagd het stroom verbruik met ongeveer de helft te verlagen. Hiermee wordt de CO2 uitstoot verminderd en dragen wij bij aan beter milieu.</w:t>
      </w:r>
    </w:p>
    <w:p w:rsidR="007A7B53" w:rsidRDefault="007A7B53" w:rsidP="007A7B53">
      <w:pPr>
        <w:rPr>
          <w:rFonts w:ascii="Trebuchet MS" w:eastAsia="Times New Roman" w:hAnsi="Trebuchet MS" w:cs="Times New Roman"/>
          <w:color w:val="5D5C5C"/>
          <w:sz w:val="18"/>
          <w:szCs w:val="18"/>
          <w:lang w:val="en" w:eastAsia="nl-NL"/>
        </w:rPr>
      </w:pPr>
      <w:proofErr w:type="spellStart"/>
      <w:r>
        <w:rPr>
          <w:rFonts w:ascii="Trebuchet MS" w:eastAsia="Times New Roman" w:hAnsi="Trebuchet MS" w:cs="Times New Roman"/>
          <w:color w:val="5D5C5C"/>
          <w:sz w:val="57"/>
          <w:szCs w:val="57"/>
          <w:lang w:val="en" w:eastAsia="nl-NL"/>
        </w:rPr>
        <w:t>Specificaties</w:t>
      </w:r>
      <w:proofErr w:type="spellEnd"/>
      <w:r w:rsidRPr="00071BF9">
        <w:rPr>
          <w:rFonts w:ascii="Trebuchet MS" w:eastAsia="Times New Roman" w:hAnsi="Trebuchet MS" w:cs="Times New Roman"/>
          <w:color w:val="5D5C5C"/>
          <w:sz w:val="18"/>
          <w:szCs w:val="18"/>
          <w:lang w:val="en" w:eastAsia="nl-NL"/>
        </w:rPr>
        <w:t xml:space="preserve"> </w:t>
      </w:r>
    </w:p>
    <w:p w:rsidR="007A7B53" w:rsidRPr="00071BF9"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beeld</w:t>
      </w:r>
      <w:proofErr w:type="spellEnd"/>
    </w:p>
    <w:p w:rsidR="007A7B53" w:rsidRDefault="007A7B53" w:rsidP="007A7B53">
      <w:pPr>
        <w:spacing w:after="0" w:line="240" w:lineRule="auto"/>
        <w:ind w:left="4260"/>
        <w:rPr>
          <w:rFonts w:ascii="Trebuchet MS" w:eastAsia="Times New Roman" w:hAnsi="Trebuchet MS" w:cs="Times New Roman"/>
          <w:color w:val="5D5C5C"/>
          <w:sz w:val="18"/>
          <w:szCs w:val="18"/>
          <w:lang w:val="en" w:eastAsia="nl-NL"/>
        </w:rPr>
      </w:pPr>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Beelddiagonaal</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20" ( cm)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Paneel</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TN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Zichtbaar formaat (H x B)</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249.1 x 442.8 mm; 9.8" x 17.4"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Reactietijd</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2 </w:t>
            </w:r>
            <w:proofErr w:type="spellStart"/>
            <w:r w:rsidRPr="007A7B53">
              <w:rPr>
                <w:rFonts w:ascii="Lucida Sans Unicode" w:eastAsia="Times New Roman" w:hAnsi="Lucida Sans Unicode" w:cs="Lucida Sans Unicode"/>
                <w:color w:val="41515D"/>
                <w:sz w:val="16"/>
                <w:szCs w:val="16"/>
                <w:lang w:eastAsia="nl-NL"/>
              </w:rPr>
              <w:t>ms</w:t>
            </w:r>
            <w:proofErr w:type="spellEnd"/>
            <w:r w:rsidRPr="007A7B53">
              <w:rPr>
                <w:rFonts w:ascii="Lucida Sans Unicode" w:eastAsia="Times New Roman" w:hAnsi="Lucida Sans Unicode" w:cs="Lucida Sans Unicode"/>
                <w:color w:val="41515D"/>
                <w:sz w:val="16"/>
                <w:szCs w:val="16"/>
                <w:lang w:eastAsia="nl-NL"/>
              </w:rPr>
              <w:t xml:space="preserve">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 xml:space="preserve">Contrast </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1000 : 1 typisch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Contrast</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30 000 : 1 ACR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Helderheid</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250 cd/m² typisch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Helderheid</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300 cd/m² max.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Inkijkhoek</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horizontaal/verticaal: 160°/ 160°; rechts/links: 80°/ 80°; omhoog/omlaag: 80°/ 80°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Aantal kleuren</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16.7 miljoen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Dot pitch (vert. x hor.)</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0.2768 x 02768 mm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Optimale resolutie</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1600 x 900 ( 1.44 megapixel)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Horizontale frequentie</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31 - 83 KHz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lastRenderedPageBreak/>
              <w:t>Verticale frequentie</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56 - 75 Hz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Synchronisatie</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Separate </w:t>
            </w:r>
            <w:proofErr w:type="spellStart"/>
            <w:r w:rsidRPr="007A7B53">
              <w:rPr>
                <w:rFonts w:ascii="Lucida Sans Unicode" w:eastAsia="Times New Roman" w:hAnsi="Lucida Sans Unicode" w:cs="Lucida Sans Unicode"/>
                <w:color w:val="41515D"/>
                <w:sz w:val="16"/>
                <w:szCs w:val="16"/>
                <w:lang w:eastAsia="nl-NL"/>
              </w:rPr>
              <w:t>Sync</w:t>
            </w:r>
            <w:proofErr w:type="spellEnd"/>
            <w:r w:rsidRPr="007A7B53">
              <w:rPr>
                <w:rFonts w:ascii="Lucida Sans Unicode" w:eastAsia="Times New Roman" w:hAnsi="Lucida Sans Unicode" w:cs="Lucida Sans Unicode"/>
                <w:color w:val="41515D"/>
                <w:sz w:val="16"/>
                <w:szCs w:val="16"/>
                <w:lang w:eastAsia="nl-NL"/>
              </w:rPr>
              <w:t xml:space="preserve">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Beeldverhouding</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16 : 9 </w:t>
            </w:r>
          </w:p>
        </w:tc>
      </w:tr>
    </w:tbl>
    <w:p w:rsidR="007A7B53" w:rsidRPr="00071BF9" w:rsidRDefault="007A7B53" w:rsidP="007A7B53">
      <w:pPr>
        <w:pStyle w:val="Lijstalinea"/>
        <w:spacing w:after="0" w:line="240" w:lineRule="auto"/>
        <w:rPr>
          <w:rFonts w:ascii="Trebuchet MS" w:eastAsia="Times New Roman" w:hAnsi="Trebuchet MS" w:cs="Times New Roman"/>
          <w:color w:val="5D5C5C"/>
          <w:sz w:val="18"/>
          <w:szCs w:val="18"/>
          <w:lang w:val="en" w:eastAsia="nl-NL"/>
        </w:rPr>
      </w:pPr>
    </w:p>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aansluitingen</w:t>
      </w:r>
      <w:proofErr w:type="spellEnd"/>
    </w:p>
    <w:p w:rsidR="007A7B53" w:rsidRDefault="007A7B53" w:rsidP="007A7B53">
      <w:pPr>
        <w:spacing w:after="0" w:line="240" w:lineRule="auto"/>
        <w:ind w:left="360"/>
        <w:rPr>
          <w:rFonts w:ascii="Trebuchet MS" w:eastAsia="Times New Roman" w:hAnsi="Trebuchet MS" w:cs="Times New Roman"/>
          <w:color w:val="5D5C5C"/>
          <w:sz w:val="18"/>
          <w:szCs w:val="18"/>
          <w:lang w:val="en" w:eastAsia="nl-NL"/>
        </w:rPr>
      </w:pPr>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Analoge signaal ingang</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D-Sub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Digitale signaalingangen</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DVI-D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HDCP</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ja </w:t>
            </w:r>
          </w:p>
        </w:tc>
      </w:tr>
    </w:tbl>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stroomverbruik</w:t>
      </w:r>
      <w:proofErr w:type="spellEnd"/>
    </w:p>
    <w:p w:rsidR="007A7B53" w:rsidRDefault="007A7B53" w:rsidP="007A7B53">
      <w:pPr>
        <w:spacing w:after="0" w:line="240" w:lineRule="auto"/>
        <w:ind w:left="360"/>
        <w:rPr>
          <w:rFonts w:ascii="Trebuchet MS" w:eastAsia="Times New Roman" w:hAnsi="Trebuchet MS" w:cs="Times New Roman"/>
          <w:color w:val="5D5C5C"/>
          <w:sz w:val="18"/>
          <w:szCs w:val="18"/>
          <w:lang w:val="en" w:eastAsia="nl-NL"/>
        </w:rPr>
      </w:pPr>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Stroomvoorziening</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AC 100 - 240 V, 50 / 60 Hz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Voeding</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intern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 xml:space="preserve">Energieverbruik </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25 Watt typisch; max. 1 Watt bij Power management modus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Energiebeheer</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VESA DPMS, ENERGY STAR®</w:t>
            </w:r>
          </w:p>
        </w:tc>
      </w:tr>
    </w:tbl>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kenmerken</w:t>
      </w:r>
      <w:proofErr w:type="spellEnd"/>
    </w:p>
    <w:p w:rsidR="007A7B53" w:rsidRDefault="007A7B53" w:rsidP="007A7B53">
      <w:pPr>
        <w:spacing w:after="0" w:line="240" w:lineRule="auto"/>
        <w:ind w:left="360"/>
        <w:rPr>
          <w:rFonts w:ascii="Trebuchet MS" w:eastAsia="Times New Roman" w:hAnsi="Trebuchet MS" w:cs="Times New Roman"/>
          <w:color w:val="5D5C5C"/>
          <w:sz w:val="18"/>
          <w:szCs w:val="18"/>
          <w:lang w:val="en" w:eastAsia="nl-NL"/>
        </w:rPr>
      </w:pPr>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Apple compatibel</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Alle </w:t>
            </w:r>
            <w:proofErr w:type="spellStart"/>
            <w:r w:rsidRPr="007A7B53">
              <w:rPr>
                <w:rFonts w:ascii="Lucida Sans Unicode" w:eastAsia="Times New Roman" w:hAnsi="Lucida Sans Unicode" w:cs="Lucida Sans Unicode"/>
                <w:color w:val="41515D"/>
                <w:sz w:val="16"/>
                <w:szCs w:val="16"/>
                <w:lang w:eastAsia="nl-NL"/>
              </w:rPr>
              <w:t>iiyama</w:t>
            </w:r>
            <w:proofErr w:type="spellEnd"/>
            <w:r w:rsidRPr="007A7B53">
              <w:rPr>
                <w:rFonts w:ascii="Lucida Sans Unicode" w:eastAsia="Times New Roman" w:hAnsi="Lucida Sans Unicode" w:cs="Lucida Sans Unicode"/>
                <w:color w:val="41515D"/>
                <w:sz w:val="16"/>
                <w:szCs w:val="16"/>
                <w:lang w:eastAsia="nl-NL"/>
              </w:rPr>
              <w:t xml:space="preserve"> monitoren zijn compatibel met Apple-Macintosh computers.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Plug &amp; Play</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VESA DDC2B™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Instellingen</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Via OSD in 10 talen (EN, FR, DE, IT, PL, ESP, NL, JP, Chinees, RU) en 6 bedieningsknoppen (Stroom, Menu /Selectieknop, Omhoog /Helderheid, Omlaag /ECO, Exit, Auto)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Gebruikersinstellingen</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automatisch aanpassen, helderheid, contrast, plaatsbepaling(H. positie, V. positie, signaal-timing, focus), kleur, OSD (H. positie, V. positie, OSD timer), taal, diverse (scherpte, DDC/CI, display informatie, ACR, display modus, OD), signaalkeuze, reset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Diefstalbeveiliging</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Kensington-</w:t>
            </w:r>
            <w:proofErr w:type="spellStart"/>
            <w:r w:rsidRPr="007A7B53">
              <w:rPr>
                <w:rFonts w:ascii="Lucida Sans Unicode" w:eastAsia="Times New Roman" w:hAnsi="Lucida Sans Unicode" w:cs="Lucida Sans Unicode"/>
                <w:color w:val="41515D"/>
                <w:sz w:val="16"/>
                <w:szCs w:val="16"/>
                <w:lang w:eastAsia="nl-NL"/>
              </w:rPr>
              <w:t>lock</w:t>
            </w:r>
            <w:proofErr w:type="spellEnd"/>
            <w:r w:rsidRPr="007A7B53">
              <w:rPr>
                <w:rFonts w:ascii="Lucida Sans Unicode" w:eastAsia="Times New Roman" w:hAnsi="Lucida Sans Unicode" w:cs="Lucida Sans Unicode"/>
                <w:color w:val="41515D"/>
                <w:sz w:val="16"/>
                <w:szCs w:val="16"/>
                <w:lang w:eastAsia="nl-NL"/>
              </w:rPr>
              <w:t xml:space="preserve">™ voorbereid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Veiligheid</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CE, TÜV-</w:t>
            </w:r>
            <w:proofErr w:type="spellStart"/>
            <w:r w:rsidRPr="007A7B53">
              <w:rPr>
                <w:rFonts w:ascii="Lucida Sans Unicode" w:eastAsia="Times New Roman" w:hAnsi="Lucida Sans Unicode" w:cs="Lucida Sans Unicode"/>
                <w:color w:val="41515D"/>
                <w:sz w:val="16"/>
                <w:szCs w:val="16"/>
                <w:lang w:eastAsia="nl-NL"/>
              </w:rPr>
              <w:t>Bauart</w:t>
            </w:r>
            <w:proofErr w:type="spellEnd"/>
            <w:r w:rsidRPr="007A7B53">
              <w:rPr>
                <w:rFonts w:ascii="Lucida Sans Unicode" w:eastAsia="Times New Roman" w:hAnsi="Lucida Sans Unicode" w:cs="Lucida Sans Unicode"/>
                <w:color w:val="41515D"/>
                <w:sz w:val="16"/>
                <w:szCs w:val="16"/>
                <w:lang w:eastAsia="nl-NL"/>
              </w:rPr>
              <w:t xml:space="preserve">, VCCI-B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Kantel hoek</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20° omhoog; 5° omlaag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VESA montage</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100 mm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Kleur</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zwart </w:t>
            </w:r>
          </w:p>
        </w:tc>
      </w:tr>
    </w:tbl>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lastRenderedPageBreak/>
        <w:t>Accesoires</w:t>
      </w:r>
      <w:proofErr w:type="spellEnd"/>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Driver</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Windows 95 / 98 / 2000 / ME / XP / Vista / 7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Inbegrepen accessoires</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stroomkabel, D-Sub VGA signaalkabel, DVI signaalkabel (niet in alle landen), </w:t>
            </w:r>
            <w:proofErr w:type="spellStart"/>
            <w:r w:rsidRPr="007A7B53">
              <w:rPr>
                <w:rFonts w:ascii="Lucida Sans Unicode" w:eastAsia="Times New Roman" w:hAnsi="Lucida Sans Unicode" w:cs="Lucida Sans Unicode"/>
                <w:color w:val="41515D"/>
                <w:sz w:val="16"/>
                <w:szCs w:val="16"/>
                <w:lang w:eastAsia="nl-NL"/>
              </w:rPr>
              <w:t>quick</w:t>
            </w:r>
            <w:proofErr w:type="spellEnd"/>
            <w:r w:rsidRPr="007A7B53">
              <w:rPr>
                <w:rFonts w:ascii="Lucida Sans Unicode" w:eastAsia="Times New Roman" w:hAnsi="Lucida Sans Unicode" w:cs="Lucida Sans Unicode"/>
                <w:color w:val="41515D"/>
                <w:sz w:val="16"/>
                <w:szCs w:val="16"/>
                <w:lang w:eastAsia="nl-NL"/>
              </w:rPr>
              <w:t xml:space="preserve"> guide handleiding, voet </w:t>
            </w:r>
          </w:p>
        </w:tc>
      </w:tr>
    </w:tbl>
    <w:p w:rsidR="007A7B53" w:rsidRDefault="007A7B53" w:rsidP="007A7B53">
      <w:pPr>
        <w:pStyle w:val="Lijstalinea"/>
        <w:numPr>
          <w:ilvl w:val="0"/>
          <w:numId w:val="1"/>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afmetingen</w:t>
      </w:r>
      <w:proofErr w:type="spellEnd"/>
      <w:r>
        <w:rPr>
          <w:rFonts w:ascii="Trebuchet MS" w:eastAsia="Times New Roman" w:hAnsi="Trebuchet MS" w:cs="Times New Roman"/>
          <w:b/>
          <w:bCs/>
          <w:color w:val="5D5C5C"/>
          <w:sz w:val="23"/>
          <w:szCs w:val="23"/>
          <w:lang w:val="en" w:eastAsia="nl-NL"/>
        </w:rPr>
        <w:t xml:space="preserve"> (B X H X D) mm</w:t>
      </w:r>
    </w:p>
    <w:p w:rsidR="007A7B53" w:rsidRDefault="007A7B53" w:rsidP="007A7B53">
      <w:pPr>
        <w:spacing w:after="0" w:line="240" w:lineRule="auto"/>
        <w:ind w:left="360"/>
        <w:rPr>
          <w:rFonts w:ascii="Trebuchet MS" w:eastAsia="Times New Roman" w:hAnsi="Trebuchet MS" w:cs="Times New Roman"/>
          <w:color w:val="5D5C5C"/>
          <w:sz w:val="18"/>
          <w:szCs w:val="18"/>
          <w:lang w:val="en" w:eastAsia="nl-NL"/>
        </w:rPr>
      </w:pPr>
    </w:p>
    <w:tbl>
      <w:tblPr>
        <w:tblW w:w="5000" w:type="pct"/>
        <w:tblCellSpacing w:w="0" w:type="dxa"/>
        <w:tblCellMar>
          <w:left w:w="0" w:type="dxa"/>
          <w:right w:w="0" w:type="dxa"/>
        </w:tblCellMar>
        <w:tblLook w:val="04A0" w:firstRow="1" w:lastRow="0" w:firstColumn="1" w:lastColumn="0" w:noHBand="0" w:noVBand="1"/>
      </w:tblPr>
      <w:tblGrid>
        <w:gridCol w:w="4581"/>
        <w:gridCol w:w="4581"/>
      </w:tblGrid>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Grootte (B x H x D)</w:t>
            </w:r>
          </w:p>
        </w:tc>
        <w:tc>
          <w:tcPr>
            <w:tcW w:w="2500" w:type="pct"/>
            <w:tcBorders>
              <w:top w:val="single" w:sz="6" w:space="0" w:color="FFFFFF"/>
              <w:bottom w:val="single" w:sz="6" w:space="0" w:color="FFFFFF"/>
            </w:tcBorders>
            <w:shd w:val="clear" w:color="auto" w:fill="FFFF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485 x 367 x 193 mm </w:t>
            </w:r>
          </w:p>
        </w:tc>
      </w:tr>
      <w:tr w:rsidR="007A7B53" w:rsidRPr="007A7B53" w:rsidTr="007A7B53">
        <w:trPr>
          <w:trHeight w:val="330"/>
          <w:tblCellSpacing w:w="0" w:type="dxa"/>
        </w:trPr>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jc w:val="righ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b/>
                <w:bCs/>
                <w:color w:val="41515D"/>
                <w:sz w:val="16"/>
                <w:szCs w:val="16"/>
                <w:lang w:eastAsia="nl-NL"/>
              </w:rPr>
              <w:t>Gewicht</w:t>
            </w:r>
          </w:p>
        </w:tc>
        <w:tc>
          <w:tcPr>
            <w:tcW w:w="2500" w:type="pct"/>
            <w:tcBorders>
              <w:top w:val="single" w:sz="6" w:space="0" w:color="FFFFFF"/>
              <w:bottom w:val="single" w:sz="6" w:space="0" w:color="FFFFFF"/>
            </w:tcBorders>
            <w:shd w:val="clear" w:color="auto" w:fill="EDF7FF"/>
            <w:tcMar>
              <w:top w:w="30" w:type="dxa"/>
              <w:left w:w="30" w:type="dxa"/>
              <w:bottom w:w="30" w:type="dxa"/>
              <w:right w:w="60" w:type="dxa"/>
            </w:tcMar>
            <w:vAlign w:val="center"/>
            <w:hideMark/>
          </w:tcPr>
          <w:p w:rsidR="007A7B53" w:rsidRPr="007A7B53" w:rsidRDefault="007A7B53" w:rsidP="007A7B53">
            <w:pPr>
              <w:spacing w:after="0" w:line="330" w:lineRule="atLeast"/>
              <w:rPr>
                <w:rFonts w:ascii="Lucida Sans Unicode" w:eastAsia="Times New Roman" w:hAnsi="Lucida Sans Unicode" w:cs="Lucida Sans Unicode"/>
                <w:color w:val="41515D"/>
                <w:sz w:val="16"/>
                <w:szCs w:val="16"/>
                <w:lang w:eastAsia="nl-NL"/>
              </w:rPr>
            </w:pPr>
            <w:r w:rsidRPr="007A7B53">
              <w:rPr>
                <w:rFonts w:ascii="Lucida Sans Unicode" w:eastAsia="Times New Roman" w:hAnsi="Lucida Sans Unicode" w:cs="Lucida Sans Unicode"/>
                <w:color w:val="41515D"/>
                <w:sz w:val="16"/>
                <w:szCs w:val="16"/>
                <w:lang w:eastAsia="nl-NL"/>
              </w:rPr>
              <w:t xml:space="preserve">4 kg </w:t>
            </w:r>
          </w:p>
        </w:tc>
      </w:tr>
    </w:tbl>
    <w:p w:rsidR="00434FAE" w:rsidRDefault="00434FAE">
      <w:bookmarkStart w:id="0" w:name="_GoBack"/>
      <w:bookmarkEnd w:id="0"/>
    </w:p>
    <w:sectPr w:rsidR="00434F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F0789"/>
    <w:multiLevelType w:val="multilevel"/>
    <w:tmpl w:val="90FE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B53"/>
    <w:rsid w:val="00434FAE"/>
    <w:rsid w:val="007A7B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range1">
    <w:name w:val="orange1"/>
    <w:basedOn w:val="Standaardalinea-lettertype"/>
    <w:rsid w:val="007A7B53"/>
    <w:rPr>
      <w:strike w:val="0"/>
      <w:dstrike w:val="0"/>
      <w:color w:val="FF4400"/>
      <w:u w:val="none"/>
      <w:effect w:val="none"/>
    </w:rPr>
  </w:style>
  <w:style w:type="paragraph" w:styleId="Ballontekst">
    <w:name w:val="Balloon Text"/>
    <w:basedOn w:val="Standaard"/>
    <w:link w:val="BallontekstChar"/>
    <w:uiPriority w:val="99"/>
    <w:semiHidden/>
    <w:unhideWhenUsed/>
    <w:rsid w:val="007A7B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7B53"/>
    <w:rPr>
      <w:rFonts w:ascii="Tahoma" w:hAnsi="Tahoma" w:cs="Tahoma"/>
      <w:sz w:val="16"/>
      <w:szCs w:val="16"/>
    </w:rPr>
  </w:style>
  <w:style w:type="paragraph" w:styleId="Lijstalinea">
    <w:name w:val="List Paragraph"/>
    <w:basedOn w:val="Standaard"/>
    <w:uiPriority w:val="34"/>
    <w:qFormat/>
    <w:rsid w:val="007A7B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range1">
    <w:name w:val="orange1"/>
    <w:basedOn w:val="Standaardalinea-lettertype"/>
    <w:rsid w:val="007A7B53"/>
    <w:rPr>
      <w:strike w:val="0"/>
      <w:dstrike w:val="0"/>
      <w:color w:val="FF4400"/>
      <w:u w:val="none"/>
      <w:effect w:val="none"/>
    </w:rPr>
  </w:style>
  <w:style w:type="paragraph" w:styleId="Ballontekst">
    <w:name w:val="Balloon Text"/>
    <w:basedOn w:val="Standaard"/>
    <w:link w:val="BallontekstChar"/>
    <w:uiPriority w:val="99"/>
    <w:semiHidden/>
    <w:unhideWhenUsed/>
    <w:rsid w:val="007A7B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7B53"/>
    <w:rPr>
      <w:rFonts w:ascii="Tahoma" w:hAnsi="Tahoma" w:cs="Tahoma"/>
      <w:sz w:val="16"/>
      <w:szCs w:val="16"/>
    </w:rPr>
  </w:style>
  <w:style w:type="paragraph" w:styleId="Lijstalinea">
    <w:name w:val="List Paragraph"/>
    <w:basedOn w:val="Standaard"/>
    <w:uiPriority w:val="34"/>
    <w:qFormat/>
    <w:rsid w:val="007A7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88633">
      <w:bodyDiv w:val="1"/>
      <w:marLeft w:val="0"/>
      <w:marRight w:val="0"/>
      <w:marTop w:val="0"/>
      <w:marBottom w:val="0"/>
      <w:divBdr>
        <w:top w:val="none" w:sz="0" w:space="0" w:color="auto"/>
        <w:left w:val="none" w:sz="0" w:space="0" w:color="auto"/>
        <w:bottom w:val="none" w:sz="0" w:space="0" w:color="auto"/>
        <w:right w:val="none" w:sz="0" w:space="0" w:color="auto"/>
      </w:divBdr>
      <w:divsChild>
        <w:div w:id="1050616664">
          <w:marLeft w:val="0"/>
          <w:marRight w:val="0"/>
          <w:marTop w:val="0"/>
          <w:marBottom w:val="0"/>
          <w:divBdr>
            <w:top w:val="none" w:sz="0" w:space="0" w:color="auto"/>
            <w:left w:val="none" w:sz="0" w:space="0" w:color="auto"/>
            <w:bottom w:val="none" w:sz="0" w:space="0" w:color="auto"/>
            <w:right w:val="none" w:sz="0" w:space="0" w:color="auto"/>
          </w:divBdr>
          <w:divsChild>
            <w:div w:id="1531797592">
              <w:marLeft w:val="0"/>
              <w:marRight w:val="0"/>
              <w:marTop w:val="0"/>
              <w:marBottom w:val="0"/>
              <w:divBdr>
                <w:top w:val="none" w:sz="0" w:space="0" w:color="auto"/>
                <w:left w:val="none" w:sz="0" w:space="0" w:color="auto"/>
                <w:bottom w:val="none" w:sz="0" w:space="0" w:color="auto"/>
                <w:right w:val="none" w:sz="0" w:space="0" w:color="auto"/>
              </w:divBdr>
              <w:divsChild>
                <w:div w:id="344399940">
                  <w:marLeft w:val="0"/>
                  <w:marRight w:val="0"/>
                  <w:marTop w:val="0"/>
                  <w:marBottom w:val="0"/>
                  <w:divBdr>
                    <w:top w:val="none" w:sz="0" w:space="0" w:color="auto"/>
                    <w:left w:val="none" w:sz="0" w:space="0" w:color="auto"/>
                    <w:bottom w:val="none" w:sz="0" w:space="0" w:color="auto"/>
                    <w:right w:val="none" w:sz="0" w:space="0" w:color="auto"/>
                  </w:divBdr>
                  <w:divsChild>
                    <w:div w:id="1807156999">
                      <w:marLeft w:val="0"/>
                      <w:marRight w:val="0"/>
                      <w:marTop w:val="0"/>
                      <w:marBottom w:val="0"/>
                      <w:divBdr>
                        <w:top w:val="none" w:sz="0" w:space="0" w:color="auto"/>
                        <w:left w:val="none" w:sz="0" w:space="0" w:color="auto"/>
                        <w:bottom w:val="none" w:sz="0" w:space="0" w:color="auto"/>
                        <w:right w:val="none" w:sz="0" w:space="0" w:color="auto"/>
                      </w:divBdr>
                      <w:divsChild>
                        <w:div w:id="1648823066">
                          <w:marLeft w:val="0"/>
                          <w:marRight w:val="0"/>
                          <w:marTop w:val="0"/>
                          <w:marBottom w:val="0"/>
                          <w:divBdr>
                            <w:top w:val="none" w:sz="0" w:space="0" w:color="auto"/>
                            <w:left w:val="none" w:sz="0" w:space="0" w:color="auto"/>
                            <w:bottom w:val="none" w:sz="0" w:space="0" w:color="auto"/>
                            <w:right w:val="none" w:sz="0" w:space="0" w:color="auto"/>
                          </w:divBdr>
                          <w:divsChild>
                            <w:div w:id="115219630">
                              <w:marLeft w:val="0"/>
                              <w:marRight w:val="0"/>
                              <w:marTop w:val="0"/>
                              <w:marBottom w:val="0"/>
                              <w:divBdr>
                                <w:top w:val="none" w:sz="0" w:space="0" w:color="auto"/>
                                <w:left w:val="none" w:sz="0" w:space="0" w:color="auto"/>
                                <w:bottom w:val="none" w:sz="0" w:space="0" w:color="auto"/>
                                <w:right w:val="none" w:sz="0" w:space="0" w:color="auto"/>
                              </w:divBdr>
                              <w:divsChild>
                                <w:div w:id="18180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054198">
      <w:bodyDiv w:val="1"/>
      <w:marLeft w:val="0"/>
      <w:marRight w:val="0"/>
      <w:marTop w:val="0"/>
      <w:marBottom w:val="0"/>
      <w:divBdr>
        <w:top w:val="none" w:sz="0" w:space="0" w:color="auto"/>
        <w:left w:val="none" w:sz="0" w:space="0" w:color="auto"/>
        <w:bottom w:val="none" w:sz="0" w:space="0" w:color="auto"/>
        <w:right w:val="none" w:sz="0" w:space="0" w:color="auto"/>
      </w:divBdr>
      <w:divsChild>
        <w:div w:id="223566011">
          <w:marLeft w:val="0"/>
          <w:marRight w:val="0"/>
          <w:marTop w:val="0"/>
          <w:marBottom w:val="0"/>
          <w:divBdr>
            <w:top w:val="none" w:sz="0" w:space="0" w:color="auto"/>
            <w:left w:val="none" w:sz="0" w:space="0" w:color="auto"/>
            <w:bottom w:val="none" w:sz="0" w:space="0" w:color="auto"/>
            <w:right w:val="none" w:sz="0" w:space="0" w:color="auto"/>
          </w:divBdr>
          <w:divsChild>
            <w:div w:id="461387884">
              <w:marLeft w:val="0"/>
              <w:marRight w:val="0"/>
              <w:marTop w:val="0"/>
              <w:marBottom w:val="0"/>
              <w:divBdr>
                <w:top w:val="none" w:sz="0" w:space="0" w:color="auto"/>
                <w:left w:val="none" w:sz="0" w:space="0" w:color="auto"/>
                <w:bottom w:val="none" w:sz="0" w:space="0" w:color="auto"/>
                <w:right w:val="none" w:sz="0" w:space="0" w:color="auto"/>
              </w:divBdr>
              <w:divsChild>
                <w:div w:id="563099969">
                  <w:marLeft w:val="0"/>
                  <w:marRight w:val="0"/>
                  <w:marTop w:val="0"/>
                  <w:marBottom w:val="0"/>
                  <w:divBdr>
                    <w:top w:val="none" w:sz="0" w:space="0" w:color="auto"/>
                    <w:left w:val="none" w:sz="0" w:space="0" w:color="auto"/>
                    <w:bottom w:val="none" w:sz="0" w:space="0" w:color="auto"/>
                    <w:right w:val="none" w:sz="0" w:space="0" w:color="auto"/>
                  </w:divBdr>
                  <w:divsChild>
                    <w:div w:id="1942030457">
                      <w:marLeft w:val="0"/>
                      <w:marRight w:val="0"/>
                      <w:marTop w:val="0"/>
                      <w:marBottom w:val="0"/>
                      <w:divBdr>
                        <w:top w:val="none" w:sz="0" w:space="0" w:color="auto"/>
                        <w:left w:val="none" w:sz="0" w:space="0" w:color="auto"/>
                        <w:bottom w:val="none" w:sz="0" w:space="0" w:color="auto"/>
                        <w:right w:val="none" w:sz="0" w:space="0" w:color="auto"/>
                      </w:divBdr>
                      <w:divsChild>
                        <w:div w:id="716470427">
                          <w:marLeft w:val="0"/>
                          <w:marRight w:val="0"/>
                          <w:marTop w:val="0"/>
                          <w:marBottom w:val="0"/>
                          <w:divBdr>
                            <w:top w:val="none" w:sz="0" w:space="0" w:color="auto"/>
                            <w:left w:val="none" w:sz="0" w:space="0" w:color="auto"/>
                            <w:bottom w:val="none" w:sz="0" w:space="0" w:color="auto"/>
                            <w:right w:val="none" w:sz="0" w:space="0" w:color="auto"/>
                          </w:divBdr>
                          <w:divsChild>
                            <w:div w:id="861363654">
                              <w:marLeft w:val="0"/>
                              <w:marRight w:val="0"/>
                              <w:marTop w:val="0"/>
                              <w:marBottom w:val="0"/>
                              <w:divBdr>
                                <w:top w:val="none" w:sz="0" w:space="0" w:color="auto"/>
                                <w:left w:val="none" w:sz="0" w:space="0" w:color="auto"/>
                                <w:bottom w:val="none" w:sz="0" w:space="0" w:color="auto"/>
                                <w:right w:val="none" w:sz="0" w:space="0" w:color="auto"/>
                              </w:divBdr>
                              <w:divsChild>
                                <w:div w:id="8496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504786">
      <w:bodyDiv w:val="1"/>
      <w:marLeft w:val="0"/>
      <w:marRight w:val="0"/>
      <w:marTop w:val="0"/>
      <w:marBottom w:val="0"/>
      <w:divBdr>
        <w:top w:val="none" w:sz="0" w:space="0" w:color="auto"/>
        <w:left w:val="none" w:sz="0" w:space="0" w:color="auto"/>
        <w:bottom w:val="none" w:sz="0" w:space="0" w:color="auto"/>
        <w:right w:val="none" w:sz="0" w:space="0" w:color="auto"/>
      </w:divBdr>
      <w:divsChild>
        <w:div w:id="1562404399">
          <w:marLeft w:val="0"/>
          <w:marRight w:val="0"/>
          <w:marTop w:val="0"/>
          <w:marBottom w:val="0"/>
          <w:divBdr>
            <w:top w:val="none" w:sz="0" w:space="0" w:color="auto"/>
            <w:left w:val="none" w:sz="0" w:space="0" w:color="auto"/>
            <w:bottom w:val="none" w:sz="0" w:space="0" w:color="auto"/>
            <w:right w:val="none" w:sz="0" w:space="0" w:color="auto"/>
          </w:divBdr>
          <w:divsChild>
            <w:div w:id="1276210263">
              <w:marLeft w:val="0"/>
              <w:marRight w:val="0"/>
              <w:marTop w:val="0"/>
              <w:marBottom w:val="0"/>
              <w:divBdr>
                <w:top w:val="none" w:sz="0" w:space="0" w:color="auto"/>
                <w:left w:val="none" w:sz="0" w:space="0" w:color="auto"/>
                <w:bottom w:val="none" w:sz="0" w:space="0" w:color="auto"/>
                <w:right w:val="none" w:sz="0" w:space="0" w:color="auto"/>
              </w:divBdr>
              <w:divsChild>
                <w:div w:id="1134523642">
                  <w:marLeft w:val="0"/>
                  <w:marRight w:val="0"/>
                  <w:marTop w:val="0"/>
                  <w:marBottom w:val="0"/>
                  <w:divBdr>
                    <w:top w:val="none" w:sz="0" w:space="0" w:color="auto"/>
                    <w:left w:val="none" w:sz="0" w:space="0" w:color="auto"/>
                    <w:bottom w:val="none" w:sz="0" w:space="0" w:color="auto"/>
                    <w:right w:val="none" w:sz="0" w:space="0" w:color="auto"/>
                  </w:divBdr>
                  <w:divsChild>
                    <w:div w:id="1170294007">
                      <w:marLeft w:val="0"/>
                      <w:marRight w:val="0"/>
                      <w:marTop w:val="0"/>
                      <w:marBottom w:val="0"/>
                      <w:divBdr>
                        <w:top w:val="none" w:sz="0" w:space="0" w:color="auto"/>
                        <w:left w:val="none" w:sz="0" w:space="0" w:color="auto"/>
                        <w:bottom w:val="none" w:sz="0" w:space="0" w:color="auto"/>
                        <w:right w:val="none" w:sz="0" w:space="0" w:color="auto"/>
                      </w:divBdr>
                      <w:divsChild>
                        <w:div w:id="1878346085">
                          <w:marLeft w:val="0"/>
                          <w:marRight w:val="0"/>
                          <w:marTop w:val="0"/>
                          <w:marBottom w:val="0"/>
                          <w:divBdr>
                            <w:top w:val="none" w:sz="0" w:space="0" w:color="auto"/>
                            <w:left w:val="none" w:sz="0" w:space="0" w:color="auto"/>
                            <w:bottom w:val="none" w:sz="0" w:space="0" w:color="auto"/>
                            <w:right w:val="none" w:sz="0" w:space="0" w:color="auto"/>
                          </w:divBdr>
                          <w:divsChild>
                            <w:div w:id="1849057446">
                              <w:marLeft w:val="0"/>
                              <w:marRight w:val="0"/>
                              <w:marTop w:val="0"/>
                              <w:marBottom w:val="0"/>
                              <w:divBdr>
                                <w:top w:val="none" w:sz="0" w:space="0" w:color="auto"/>
                                <w:left w:val="none" w:sz="0" w:space="0" w:color="auto"/>
                                <w:bottom w:val="none" w:sz="0" w:space="0" w:color="auto"/>
                                <w:right w:val="none" w:sz="0" w:space="0" w:color="auto"/>
                              </w:divBdr>
                              <w:divsChild>
                                <w:div w:id="74646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6425083">
      <w:bodyDiv w:val="1"/>
      <w:marLeft w:val="0"/>
      <w:marRight w:val="0"/>
      <w:marTop w:val="0"/>
      <w:marBottom w:val="0"/>
      <w:divBdr>
        <w:top w:val="none" w:sz="0" w:space="0" w:color="auto"/>
        <w:left w:val="none" w:sz="0" w:space="0" w:color="auto"/>
        <w:bottom w:val="none" w:sz="0" w:space="0" w:color="auto"/>
        <w:right w:val="none" w:sz="0" w:space="0" w:color="auto"/>
      </w:divBdr>
      <w:divsChild>
        <w:div w:id="1915894700">
          <w:marLeft w:val="0"/>
          <w:marRight w:val="0"/>
          <w:marTop w:val="0"/>
          <w:marBottom w:val="0"/>
          <w:divBdr>
            <w:top w:val="none" w:sz="0" w:space="0" w:color="auto"/>
            <w:left w:val="none" w:sz="0" w:space="0" w:color="auto"/>
            <w:bottom w:val="none" w:sz="0" w:space="0" w:color="auto"/>
            <w:right w:val="none" w:sz="0" w:space="0" w:color="auto"/>
          </w:divBdr>
          <w:divsChild>
            <w:div w:id="1789541069">
              <w:marLeft w:val="0"/>
              <w:marRight w:val="0"/>
              <w:marTop w:val="0"/>
              <w:marBottom w:val="0"/>
              <w:divBdr>
                <w:top w:val="none" w:sz="0" w:space="0" w:color="auto"/>
                <w:left w:val="none" w:sz="0" w:space="0" w:color="auto"/>
                <w:bottom w:val="none" w:sz="0" w:space="0" w:color="auto"/>
                <w:right w:val="none" w:sz="0" w:space="0" w:color="auto"/>
              </w:divBdr>
              <w:divsChild>
                <w:div w:id="576089569">
                  <w:marLeft w:val="0"/>
                  <w:marRight w:val="0"/>
                  <w:marTop w:val="0"/>
                  <w:marBottom w:val="0"/>
                  <w:divBdr>
                    <w:top w:val="none" w:sz="0" w:space="0" w:color="auto"/>
                    <w:left w:val="none" w:sz="0" w:space="0" w:color="auto"/>
                    <w:bottom w:val="none" w:sz="0" w:space="0" w:color="auto"/>
                    <w:right w:val="none" w:sz="0" w:space="0" w:color="auto"/>
                  </w:divBdr>
                  <w:divsChild>
                    <w:div w:id="1126967900">
                      <w:marLeft w:val="0"/>
                      <w:marRight w:val="0"/>
                      <w:marTop w:val="0"/>
                      <w:marBottom w:val="0"/>
                      <w:divBdr>
                        <w:top w:val="none" w:sz="0" w:space="0" w:color="auto"/>
                        <w:left w:val="none" w:sz="0" w:space="0" w:color="auto"/>
                        <w:bottom w:val="none" w:sz="0" w:space="0" w:color="auto"/>
                        <w:right w:val="none" w:sz="0" w:space="0" w:color="auto"/>
                      </w:divBdr>
                      <w:divsChild>
                        <w:div w:id="53549596">
                          <w:marLeft w:val="0"/>
                          <w:marRight w:val="0"/>
                          <w:marTop w:val="0"/>
                          <w:marBottom w:val="0"/>
                          <w:divBdr>
                            <w:top w:val="none" w:sz="0" w:space="0" w:color="auto"/>
                            <w:left w:val="none" w:sz="0" w:space="0" w:color="auto"/>
                            <w:bottom w:val="none" w:sz="0" w:space="0" w:color="auto"/>
                            <w:right w:val="none" w:sz="0" w:space="0" w:color="auto"/>
                          </w:divBdr>
                          <w:divsChild>
                            <w:div w:id="265190465">
                              <w:marLeft w:val="0"/>
                              <w:marRight w:val="0"/>
                              <w:marTop w:val="0"/>
                              <w:marBottom w:val="0"/>
                              <w:divBdr>
                                <w:top w:val="none" w:sz="0" w:space="0" w:color="auto"/>
                                <w:left w:val="none" w:sz="0" w:space="0" w:color="auto"/>
                                <w:bottom w:val="none" w:sz="0" w:space="0" w:color="auto"/>
                                <w:right w:val="none" w:sz="0" w:space="0" w:color="auto"/>
                              </w:divBdr>
                              <w:divsChild>
                                <w:div w:id="41794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11431">
      <w:bodyDiv w:val="1"/>
      <w:marLeft w:val="0"/>
      <w:marRight w:val="0"/>
      <w:marTop w:val="0"/>
      <w:marBottom w:val="0"/>
      <w:divBdr>
        <w:top w:val="none" w:sz="0" w:space="0" w:color="auto"/>
        <w:left w:val="none" w:sz="0" w:space="0" w:color="auto"/>
        <w:bottom w:val="none" w:sz="0" w:space="0" w:color="auto"/>
        <w:right w:val="none" w:sz="0" w:space="0" w:color="auto"/>
      </w:divBdr>
      <w:divsChild>
        <w:div w:id="1343972965">
          <w:marLeft w:val="0"/>
          <w:marRight w:val="0"/>
          <w:marTop w:val="0"/>
          <w:marBottom w:val="0"/>
          <w:divBdr>
            <w:top w:val="none" w:sz="0" w:space="0" w:color="auto"/>
            <w:left w:val="none" w:sz="0" w:space="0" w:color="auto"/>
            <w:bottom w:val="none" w:sz="0" w:space="0" w:color="auto"/>
            <w:right w:val="none" w:sz="0" w:space="0" w:color="auto"/>
          </w:divBdr>
          <w:divsChild>
            <w:div w:id="1032421147">
              <w:marLeft w:val="0"/>
              <w:marRight w:val="0"/>
              <w:marTop w:val="0"/>
              <w:marBottom w:val="0"/>
              <w:divBdr>
                <w:top w:val="none" w:sz="0" w:space="0" w:color="auto"/>
                <w:left w:val="none" w:sz="0" w:space="0" w:color="auto"/>
                <w:bottom w:val="none" w:sz="0" w:space="0" w:color="auto"/>
                <w:right w:val="none" w:sz="0" w:space="0" w:color="auto"/>
              </w:divBdr>
              <w:divsChild>
                <w:div w:id="1583493892">
                  <w:marLeft w:val="0"/>
                  <w:marRight w:val="0"/>
                  <w:marTop w:val="0"/>
                  <w:marBottom w:val="0"/>
                  <w:divBdr>
                    <w:top w:val="none" w:sz="0" w:space="0" w:color="auto"/>
                    <w:left w:val="none" w:sz="0" w:space="0" w:color="auto"/>
                    <w:bottom w:val="none" w:sz="0" w:space="0" w:color="auto"/>
                    <w:right w:val="none" w:sz="0" w:space="0" w:color="auto"/>
                  </w:divBdr>
                  <w:divsChild>
                    <w:div w:id="1320769855">
                      <w:marLeft w:val="0"/>
                      <w:marRight w:val="0"/>
                      <w:marTop w:val="0"/>
                      <w:marBottom w:val="0"/>
                      <w:divBdr>
                        <w:top w:val="none" w:sz="0" w:space="0" w:color="auto"/>
                        <w:left w:val="none" w:sz="0" w:space="0" w:color="auto"/>
                        <w:bottom w:val="none" w:sz="0" w:space="0" w:color="auto"/>
                        <w:right w:val="none" w:sz="0" w:space="0" w:color="auto"/>
                      </w:divBdr>
                      <w:divsChild>
                        <w:div w:id="792599549">
                          <w:marLeft w:val="0"/>
                          <w:marRight w:val="0"/>
                          <w:marTop w:val="0"/>
                          <w:marBottom w:val="0"/>
                          <w:divBdr>
                            <w:top w:val="none" w:sz="0" w:space="0" w:color="auto"/>
                            <w:left w:val="none" w:sz="0" w:space="0" w:color="auto"/>
                            <w:bottom w:val="none" w:sz="0" w:space="0" w:color="auto"/>
                            <w:right w:val="none" w:sz="0" w:space="0" w:color="auto"/>
                          </w:divBdr>
                          <w:divsChild>
                            <w:div w:id="48656930">
                              <w:marLeft w:val="0"/>
                              <w:marRight w:val="0"/>
                              <w:marTop w:val="0"/>
                              <w:marBottom w:val="0"/>
                              <w:divBdr>
                                <w:top w:val="none" w:sz="0" w:space="0" w:color="auto"/>
                                <w:left w:val="none" w:sz="0" w:space="0" w:color="auto"/>
                                <w:bottom w:val="none" w:sz="0" w:space="0" w:color="auto"/>
                                <w:right w:val="none" w:sz="0" w:space="0" w:color="auto"/>
                              </w:divBdr>
                              <w:divsChild>
                                <w:div w:id="114828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026743">
      <w:bodyDiv w:val="1"/>
      <w:marLeft w:val="0"/>
      <w:marRight w:val="0"/>
      <w:marTop w:val="0"/>
      <w:marBottom w:val="0"/>
      <w:divBdr>
        <w:top w:val="none" w:sz="0" w:space="0" w:color="auto"/>
        <w:left w:val="none" w:sz="0" w:space="0" w:color="auto"/>
        <w:bottom w:val="none" w:sz="0" w:space="0" w:color="auto"/>
        <w:right w:val="none" w:sz="0" w:space="0" w:color="auto"/>
      </w:divBdr>
      <w:divsChild>
        <w:div w:id="1418672632">
          <w:marLeft w:val="0"/>
          <w:marRight w:val="0"/>
          <w:marTop w:val="0"/>
          <w:marBottom w:val="0"/>
          <w:divBdr>
            <w:top w:val="none" w:sz="0" w:space="0" w:color="auto"/>
            <w:left w:val="none" w:sz="0" w:space="0" w:color="auto"/>
            <w:bottom w:val="none" w:sz="0" w:space="0" w:color="auto"/>
            <w:right w:val="none" w:sz="0" w:space="0" w:color="auto"/>
          </w:divBdr>
          <w:divsChild>
            <w:div w:id="2068258113">
              <w:marLeft w:val="0"/>
              <w:marRight w:val="0"/>
              <w:marTop w:val="0"/>
              <w:marBottom w:val="0"/>
              <w:divBdr>
                <w:top w:val="none" w:sz="0" w:space="0" w:color="auto"/>
                <w:left w:val="none" w:sz="0" w:space="0" w:color="auto"/>
                <w:bottom w:val="none" w:sz="0" w:space="0" w:color="auto"/>
                <w:right w:val="none" w:sz="0" w:space="0" w:color="auto"/>
              </w:divBdr>
              <w:divsChild>
                <w:div w:id="902832120">
                  <w:marLeft w:val="0"/>
                  <w:marRight w:val="0"/>
                  <w:marTop w:val="0"/>
                  <w:marBottom w:val="0"/>
                  <w:divBdr>
                    <w:top w:val="none" w:sz="0" w:space="0" w:color="auto"/>
                    <w:left w:val="none" w:sz="0" w:space="0" w:color="auto"/>
                    <w:bottom w:val="none" w:sz="0" w:space="0" w:color="auto"/>
                    <w:right w:val="none" w:sz="0" w:space="0" w:color="auto"/>
                  </w:divBdr>
                  <w:divsChild>
                    <w:div w:id="56320952">
                      <w:marLeft w:val="0"/>
                      <w:marRight w:val="0"/>
                      <w:marTop w:val="0"/>
                      <w:marBottom w:val="0"/>
                      <w:divBdr>
                        <w:top w:val="none" w:sz="0" w:space="0" w:color="auto"/>
                        <w:left w:val="none" w:sz="0" w:space="0" w:color="auto"/>
                        <w:bottom w:val="none" w:sz="0" w:space="0" w:color="auto"/>
                        <w:right w:val="none" w:sz="0" w:space="0" w:color="auto"/>
                      </w:divBdr>
                    </w:div>
                    <w:div w:id="76743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82712">
      <w:bodyDiv w:val="1"/>
      <w:marLeft w:val="0"/>
      <w:marRight w:val="0"/>
      <w:marTop w:val="0"/>
      <w:marBottom w:val="0"/>
      <w:divBdr>
        <w:top w:val="none" w:sz="0" w:space="0" w:color="auto"/>
        <w:left w:val="none" w:sz="0" w:space="0" w:color="auto"/>
        <w:bottom w:val="none" w:sz="0" w:space="0" w:color="auto"/>
        <w:right w:val="none" w:sz="0" w:space="0" w:color="auto"/>
      </w:divBdr>
      <w:divsChild>
        <w:div w:id="1022442153">
          <w:marLeft w:val="0"/>
          <w:marRight w:val="0"/>
          <w:marTop w:val="0"/>
          <w:marBottom w:val="0"/>
          <w:divBdr>
            <w:top w:val="none" w:sz="0" w:space="0" w:color="auto"/>
            <w:left w:val="none" w:sz="0" w:space="0" w:color="auto"/>
            <w:bottom w:val="none" w:sz="0" w:space="0" w:color="auto"/>
            <w:right w:val="none" w:sz="0" w:space="0" w:color="auto"/>
          </w:divBdr>
          <w:divsChild>
            <w:div w:id="2064058213">
              <w:marLeft w:val="0"/>
              <w:marRight w:val="0"/>
              <w:marTop w:val="0"/>
              <w:marBottom w:val="0"/>
              <w:divBdr>
                <w:top w:val="none" w:sz="0" w:space="0" w:color="auto"/>
                <w:left w:val="none" w:sz="0" w:space="0" w:color="auto"/>
                <w:bottom w:val="none" w:sz="0" w:space="0" w:color="auto"/>
                <w:right w:val="none" w:sz="0" w:space="0" w:color="auto"/>
              </w:divBdr>
              <w:divsChild>
                <w:div w:id="1476483829">
                  <w:marLeft w:val="0"/>
                  <w:marRight w:val="0"/>
                  <w:marTop w:val="0"/>
                  <w:marBottom w:val="0"/>
                  <w:divBdr>
                    <w:top w:val="none" w:sz="0" w:space="0" w:color="auto"/>
                    <w:left w:val="none" w:sz="0" w:space="0" w:color="auto"/>
                    <w:bottom w:val="none" w:sz="0" w:space="0" w:color="auto"/>
                    <w:right w:val="none" w:sz="0" w:space="0" w:color="auto"/>
                  </w:divBdr>
                  <w:divsChild>
                    <w:div w:id="1427921178">
                      <w:marLeft w:val="0"/>
                      <w:marRight w:val="0"/>
                      <w:marTop w:val="0"/>
                      <w:marBottom w:val="0"/>
                      <w:divBdr>
                        <w:top w:val="none" w:sz="0" w:space="0" w:color="auto"/>
                        <w:left w:val="none" w:sz="0" w:space="0" w:color="auto"/>
                        <w:bottom w:val="none" w:sz="0" w:space="0" w:color="auto"/>
                        <w:right w:val="none" w:sz="0" w:space="0" w:color="auto"/>
                      </w:divBdr>
                      <w:divsChild>
                        <w:div w:id="1338581246">
                          <w:marLeft w:val="0"/>
                          <w:marRight w:val="0"/>
                          <w:marTop w:val="0"/>
                          <w:marBottom w:val="0"/>
                          <w:divBdr>
                            <w:top w:val="none" w:sz="0" w:space="0" w:color="auto"/>
                            <w:left w:val="none" w:sz="0" w:space="0" w:color="auto"/>
                            <w:bottom w:val="none" w:sz="0" w:space="0" w:color="auto"/>
                            <w:right w:val="none" w:sz="0" w:space="0" w:color="auto"/>
                          </w:divBdr>
                          <w:divsChild>
                            <w:div w:id="1765413948">
                              <w:marLeft w:val="0"/>
                              <w:marRight w:val="0"/>
                              <w:marTop w:val="0"/>
                              <w:marBottom w:val="0"/>
                              <w:divBdr>
                                <w:top w:val="none" w:sz="0" w:space="0" w:color="auto"/>
                                <w:left w:val="none" w:sz="0" w:space="0" w:color="auto"/>
                                <w:bottom w:val="none" w:sz="0" w:space="0" w:color="auto"/>
                                <w:right w:val="none" w:sz="0" w:space="0" w:color="auto"/>
                              </w:divBdr>
                              <w:divsChild>
                                <w:div w:id="123982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592888">
      <w:bodyDiv w:val="1"/>
      <w:marLeft w:val="0"/>
      <w:marRight w:val="0"/>
      <w:marTop w:val="0"/>
      <w:marBottom w:val="0"/>
      <w:divBdr>
        <w:top w:val="none" w:sz="0" w:space="0" w:color="auto"/>
        <w:left w:val="none" w:sz="0" w:space="0" w:color="auto"/>
        <w:bottom w:val="none" w:sz="0" w:space="0" w:color="auto"/>
        <w:right w:val="none" w:sz="0" w:space="0" w:color="auto"/>
      </w:divBdr>
      <w:divsChild>
        <w:div w:id="1571885631">
          <w:marLeft w:val="0"/>
          <w:marRight w:val="0"/>
          <w:marTop w:val="0"/>
          <w:marBottom w:val="0"/>
          <w:divBdr>
            <w:top w:val="none" w:sz="0" w:space="0" w:color="auto"/>
            <w:left w:val="none" w:sz="0" w:space="0" w:color="auto"/>
            <w:bottom w:val="none" w:sz="0" w:space="0" w:color="auto"/>
            <w:right w:val="none" w:sz="0" w:space="0" w:color="auto"/>
          </w:divBdr>
          <w:divsChild>
            <w:div w:id="989484654">
              <w:marLeft w:val="0"/>
              <w:marRight w:val="0"/>
              <w:marTop w:val="0"/>
              <w:marBottom w:val="0"/>
              <w:divBdr>
                <w:top w:val="none" w:sz="0" w:space="0" w:color="auto"/>
                <w:left w:val="none" w:sz="0" w:space="0" w:color="auto"/>
                <w:bottom w:val="none" w:sz="0" w:space="0" w:color="auto"/>
                <w:right w:val="none" w:sz="0" w:space="0" w:color="auto"/>
              </w:divBdr>
              <w:divsChild>
                <w:div w:id="710232591">
                  <w:marLeft w:val="0"/>
                  <w:marRight w:val="0"/>
                  <w:marTop w:val="0"/>
                  <w:marBottom w:val="0"/>
                  <w:divBdr>
                    <w:top w:val="none" w:sz="0" w:space="0" w:color="auto"/>
                    <w:left w:val="none" w:sz="0" w:space="0" w:color="auto"/>
                    <w:bottom w:val="none" w:sz="0" w:space="0" w:color="auto"/>
                    <w:right w:val="none" w:sz="0" w:space="0" w:color="auto"/>
                  </w:divBdr>
                  <w:divsChild>
                    <w:div w:id="191280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467</Words>
  <Characters>2691</Characters>
  <Application>Microsoft Office Word</Application>
  <DocSecurity>0</DocSecurity>
  <Lines>89</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TangkauFW</dc:creator>
  <cp:lastModifiedBy>TangkauFW</cp:lastModifiedBy>
  <cp:revision>1</cp:revision>
  <dcterms:created xsi:type="dcterms:W3CDTF">2011-08-08T08:57:00Z</dcterms:created>
  <dcterms:modified xsi:type="dcterms:W3CDTF">2011-08-08T09:04:00Z</dcterms:modified>
</cp:coreProperties>
</file>